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BD" w:rsidRPr="003A5480" w:rsidRDefault="00A870C7" w:rsidP="0099679B">
      <w:pPr>
        <w:rPr>
          <w:i/>
        </w:rPr>
      </w:pPr>
      <w:r w:rsidRPr="003A5480">
        <w:rPr>
          <w:i/>
        </w:rPr>
        <w:t xml:space="preserve">                                                                             </w:t>
      </w:r>
      <w:r w:rsidRPr="003A5480">
        <w:rPr>
          <w:i/>
          <w:noProof/>
          <w:lang w:eastAsia="it-IT"/>
        </w:rPr>
        <w:drawing>
          <wp:inline distT="0" distB="0" distL="0" distR="0">
            <wp:extent cx="1637217" cy="84775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08" cy="86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24" w:rsidRPr="0099679B" w:rsidRDefault="003A5480" w:rsidP="003A5480">
      <w:pPr>
        <w:spacing w:after="0"/>
        <w:jc w:val="center"/>
        <w:rPr>
          <w:b/>
          <w:i/>
          <w:noProof/>
          <w:color w:val="FF0000"/>
          <w:sz w:val="36"/>
          <w:szCs w:val="36"/>
        </w:rPr>
      </w:pPr>
      <w:r w:rsidRPr="0099679B">
        <w:rPr>
          <w:b/>
          <w:i/>
          <w:noProof/>
          <w:color w:val="FF0000"/>
          <w:sz w:val="36"/>
          <w:szCs w:val="36"/>
        </w:rPr>
        <w:t xml:space="preserve">CORSO </w:t>
      </w:r>
    </w:p>
    <w:p w:rsidR="009950EE" w:rsidRDefault="009950EE" w:rsidP="009950EE">
      <w:pPr>
        <w:spacing w:after="0"/>
        <w:jc w:val="center"/>
        <w:rPr>
          <w:b/>
          <w:i/>
          <w:noProof/>
          <w:color w:val="FF0000"/>
          <w:sz w:val="36"/>
          <w:szCs w:val="36"/>
        </w:rPr>
      </w:pPr>
      <w:r w:rsidRPr="009950EE">
        <w:rPr>
          <w:b/>
          <w:i/>
          <w:noProof/>
          <w:color w:val="FF0000"/>
          <w:sz w:val="36"/>
          <w:szCs w:val="36"/>
        </w:rPr>
        <w:t>Verific</w:t>
      </w:r>
      <w:r>
        <w:rPr>
          <w:b/>
          <w:i/>
          <w:noProof/>
          <w:color w:val="FF0000"/>
          <w:sz w:val="36"/>
          <w:szCs w:val="36"/>
        </w:rPr>
        <w:t>he</w:t>
      </w:r>
      <w:r w:rsidRPr="009950EE">
        <w:rPr>
          <w:b/>
          <w:i/>
          <w:noProof/>
          <w:color w:val="FF0000"/>
          <w:sz w:val="36"/>
          <w:szCs w:val="36"/>
        </w:rPr>
        <w:t xml:space="preserve"> degli impianti di messa a terra</w:t>
      </w:r>
    </w:p>
    <w:p w:rsidR="009950EE" w:rsidRPr="009950EE" w:rsidRDefault="009950EE" w:rsidP="009950EE">
      <w:pPr>
        <w:spacing w:after="0"/>
        <w:jc w:val="center"/>
        <w:rPr>
          <w:b/>
          <w:i/>
          <w:noProof/>
          <w:color w:val="FF0000"/>
          <w:sz w:val="36"/>
          <w:szCs w:val="36"/>
        </w:rPr>
      </w:pPr>
      <w:r w:rsidRPr="009950EE">
        <w:rPr>
          <w:bCs/>
          <w:i/>
          <w:noProof/>
          <w:color w:val="FF0000"/>
          <w:sz w:val="36"/>
          <w:szCs w:val="36"/>
        </w:rPr>
        <w:t>“La verifica degli impianti di messa a terra alimentati con tensione fino a 1.000 V in c.a.”</w:t>
      </w:r>
    </w:p>
    <w:p w:rsidR="00340285" w:rsidRPr="001633BA" w:rsidRDefault="009950EE" w:rsidP="001633BA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16</w:t>
      </w:r>
      <w:r w:rsidR="001633BA" w:rsidRPr="001633BA">
        <w:rPr>
          <w:b/>
          <w:i/>
          <w:color w:val="FF0000"/>
          <w:sz w:val="32"/>
          <w:szCs w:val="32"/>
        </w:rPr>
        <w:t xml:space="preserve"> 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FA24E7" w:rsidRPr="003A5480" w:rsidTr="00903467">
        <w:trPr>
          <w:trHeight w:val="3090"/>
        </w:trPr>
        <w:tc>
          <w:tcPr>
            <w:tcW w:w="2689" w:type="dxa"/>
          </w:tcPr>
          <w:p w:rsidR="00FA24E7" w:rsidRPr="00DB3609" w:rsidRDefault="00FA24E7" w:rsidP="0099679B">
            <w:pPr>
              <w:jc w:val="center"/>
              <w:rPr>
                <w:b/>
                <w:iCs/>
                <w:color w:val="FFC000" w:themeColor="accent4"/>
                <w:sz w:val="28"/>
                <w:szCs w:val="28"/>
              </w:rPr>
            </w:pPr>
            <w:r w:rsidRPr="00DB3609">
              <w:rPr>
                <w:b/>
                <w:iCs/>
                <w:color w:val="C00000"/>
                <w:sz w:val="28"/>
                <w:szCs w:val="28"/>
              </w:rPr>
              <w:t>OBIETTIVI:</w:t>
            </w:r>
          </w:p>
        </w:tc>
        <w:tc>
          <w:tcPr>
            <w:tcW w:w="7767" w:type="dxa"/>
          </w:tcPr>
          <w:p w:rsidR="006C2528" w:rsidRPr="006C2528" w:rsidRDefault="006C2528" w:rsidP="006C2528">
            <w:pPr>
              <w:pStyle w:val="Paragrafoelenco"/>
              <w:numPr>
                <w:ilvl w:val="0"/>
                <w:numId w:val="13"/>
              </w:numPr>
              <w:spacing w:before="100" w:beforeAutospacing="1" w:after="100" w:afterAutospacing="1" w:line="276" w:lineRule="auto"/>
              <w:jc w:val="both"/>
              <w:rPr>
                <w:rFonts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Il 22 Ottobre 2002 entra in vigore il</w:t>
            </w:r>
            <w:r w:rsidR="009950EE" w:rsidRPr="009950EE">
              <w:rPr>
                <w:rFonts w:cstheme="minorHAnsi"/>
                <w:color w:val="000000"/>
                <w:sz w:val="22"/>
                <w:szCs w:val="22"/>
              </w:rPr>
              <w:t xml:space="preserve"> D.P.R. 462/01 “Regolamento di semplificazione del procedimento per la denuncia di installazioni e dispositivi di protezione contro le scariche atmosferiche, di dispositivi di messa a terra di impianti elettrici e di impianti elettrici pericolosi”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il decreto </w:t>
            </w:r>
            <w:r w:rsidR="009950EE" w:rsidRPr="009950EE">
              <w:rPr>
                <w:rFonts w:cstheme="minorHAnsi"/>
                <w:color w:val="000000"/>
                <w:sz w:val="22"/>
                <w:szCs w:val="22"/>
              </w:rPr>
              <w:t xml:space="preserve">prevede che le verifiche periodiche degli impianti di messa a terra siano effettuate da ASL, ARPA o da organismi abilitati dal Ministero dello Sviluppo Economico. Il corso intende </w:t>
            </w:r>
            <w:r w:rsidR="00C52F34">
              <w:rPr>
                <w:rFonts w:cstheme="minorHAnsi"/>
                <w:color w:val="000000"/>
                <w:sz w:val="22"/>
                <w:szCs w:val="22"/>
              </w:rPr>
              <w:t>formare il tecnico ad</w:t>
            </w:r>
            <w:r w:rsidR="009950EE" w:rsidRPr="009950EE">
              <w:rPr>
                <w:rFonts w:cstheme="minorHAnsi"/>
                <w:color w:val="000000"/>
                <w:sz w:val="22"/>
                <w:szCs w:val="22"/>
              </w:rPr>
              <w:t xml:space="preserve"> eseguire verific</w:t>
            </w:r>
            <w:r w:rsidR="00A87E45">
              <w:rPr>
                <w:rFonts w:cstheme="minorHAnsi"/>
                <w:color w:val="000000"/>
                <w:sz w:val="22"/>
                <w:szCs w:val="22"/>
              </w:rPr>
              <w:t>he</w:t>
            </w:r>
            <w:r w:rsidR="009950EE" w:rsidRPr="009950EE">
              <w:rPr>
                <w:rFonts w:cstheme="minorHAnsi"/>
                <w:color w:val="000000"/>
                <w:sz w:val="22"/>
                <w:szCs w:val="22"/>
              </w:rPr>
              <w:t xml:space="preserve"> su impianti di messa a terra alimentati con tensione fino a 1.000 V, analizzando nel dettaglio le principali fonti legislative e normative applicabili, verifica della documentazione tecnica, </w:t>
            </w:r>
            <w:r w:rsidR="00C52F34">
              <w:rPr>
                <w:rFonts w:cstheme="minorHAnsi"/>
                <w:color w:val="000000"/>
                <w:sz w:val="22"/>
                <w:szCs w:val="22"/>
              </w:rPr>
              <w:t>lo studio dei diversi tipi di impianti di messa a terra e relativi dispersori</w:t>
            </w:r>
            <w:r w:rsidR="009950EE" w:rsidRPr="009950EE">
              <w:rPr>
                <w:rFonts w:cstheme="minorHAnsi"/>
                <w:color w:val="000000"/>
                <w:sz w:val="22"/>
                <w:szCs w:val="22"/>
              </w:rPr>
              <w:t>, senza tralasciare le tecniche di misura con esempi pratici.</w:t>
            </w:r>
            <w:r w:rsidRPr="009950EE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Il tutto come indicato nella </w:t>
            </w:r>
            <w:r w:rsidRPr="009950EE">
              <w:rPr>
                <w:rFonts w:cstheme="minorHAnsi"/>
                <w:color w:val="000000"/>
                <w:sz w:val="22"/>
                <w:szCs w:val="22"/>
              </w:rPr>
              <w:t xml:space="preserve">Guida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CEI </w:t>
            </w:r>
            <w:r w:rsidRPr="009950EE">
              <w:rPr>
                <w:rFonts w:cstheme="minorHAnsi"/>
                <w:color w:val="000000"/>
                <w:sz w:val="22"/>
                <w:szCs w:val="22"/>
              </w:rPr>
              <w:t>0‐14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che è stata pubblicata con </w:t>
            </w:r>
            <w:r w:rsidRPr="009950EE">
              <w:rPr>
                <w:rFonts w:cstheme="minorHAnsi"/>
                <w:color w:val="000000"/>
                <w:sz w:val="22"/>
                <w:szCs w:val="22"/>
              </w:rPr>
              <w:t xml:space="preserve">l’intenzione di chiarire aspetti organizzativi e tecnici da rispettare </w:t>
            </w:r>
            <w:r>
              <w:rPr>
                <w:rFonts w:cstheme="minorHAnsi"/>
                <w:color w:val="000000"/>
                <w:sz w:val="22"/>
                <w:szCs w:val="22"/>
              </w:rPr>
              <w:t>nello svolgimento dell’</w:t>
            </w:r>
            <w:r w:rsidRPr="009950EE">
              <w:rPr>
                <w:rFonts w:cstheme="minorHAnsi"/>
                <w:color w:val="000000"/>
                <w:sz w:val="22"/>
                <w:szCs w:val="22"/>
              </w:rPr>
              <w:t xml:space="preserve">attività di verifica da parte </w:t>
            </w:r>
            <w:proofErr w:type="gramStart"/>
            <w:r w:rsidRPr="009950EE">
              <w:rPr>
                <w:rFonts w:cstheme="minorHAnsi"/>
                <w:color w:val="000000"/>
                <w:sz w:val="22"/>
                <w:szCs w:val="22"/>
              </w:rPr>
              <w:t>degli</w:t>
            </w:r>
            <w:proofErr w:type="gramEnd"/>
            <w:r w:rsidRPr="009950EE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</w:rPr>
              <w:t>soggetti incaricati delle verifiche</w:t>
            </w:r>
            <w:r w:rsidRPr="009950EE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  <w:p w:rsidR="00403478" w:rsidRPr="00903467" w:rsidRDefault="00403478" w:rsidP="006C2528">
            <w:pPr>
              <w:pStyle w:val="Paragrafoelenco"/>
              <w:spacing w:before="100" w:beforeAutospacing="1" w:after="100" w:afterAutospacing="1" w:line="276" w:lineRule="auto"/>
              <w:jc w:val="both"/>
              <w:rPr>
                <w:rFonts w:cstheme="minorHAnsi"/>
                <w:iCs/>
                <w:color w:val="000000" w:themeColor="text1"/>
                <w:sz w:val="22"/>
                <w:szCs w:val="22"/>
              </w:rPr>
            </w:pPr>
          </w:p>
        </w:tc>
      </w:tr>
      <w:tr w:rsidR="00661573" w:rsidRPr="003A5480" w:rsidTr="00EB67EE">
        <w:tc>
          <w:tcPr>
            <w:tcW w:w="2689" w:type="dxa"/>
          </w:tcPr>
          <w:p w:rsidR="00661573" w:rsidRPr="00DB3609" w:rsidRDefault="00EB67EE" w:rsidP="0099679B">
            <w:pPr>
              <w:jc w:val="center"/>
              <w:rPr>
                <w:b/>
                <w:iCs/>
                <w:color w:val="FFC000" w:themeColor="accent4"/>
                <w:sz w:val="28"/>
                <w:szCs w:val="28"/>
              </w:rPr>
            </w:pPr>
            <w:r w:rsidRPr="00DB3609">
              <w:rPr>
                <w:b/>
                <w:iCs/>
                <w:color w:val="C00000"/>
                <w:sz w:val="28"/>
                <w:szCs w:val="28"/>
              </w:rPr>
              <w:t>RELATORE</w:t>
            </w:r>
          </w:p>
        </w:tc>
        <w:tc>
          <w:tcPr>
            <w:tcW w:w="7767" w:type="dxa"/>
          </w:tcPr>
          <w:p w:rsidR="00403478" w:rsidRPr="00A36534" w:rsidRDefault="006C31C0" w:rsidP="00E03E1C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Per. Ind. Angelo Maragno</w:t>
            </w:r>
          </w:p>
        </w:tc>
      </w:tr>
      <w:tr w:rsidR="00231995" w:rsidRPr="003A5480" w:rsidTr="00EB67EE">
        <w:tc>
          <w:tcPr>
            <w:tcW w:w="2689" w:type="dxa"/>
          </w:tcPr>
          <w:p w:rsidR="00231995" w:rsidRPr="00DB3609" w:rsidRDefault="00231995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>
              <w:rPr>
                <w:b/>
                <w:iCs/>
                <w:color w:val="C00000"/>
                <w:sz w:val="28"/>
                <w:szCs w:val="28"/>
              </w:rPr>
              <w:t>DESTINATARI</w:t>
            </w:r>
          </w:p>
        </w:tc>
        <w:tc>
          <w:tcPr>
            <w:tcW w:w="7767" w:type="dxa"/>
          </w:tcPr>
          <w:p w:rsidR="00231995" w:rsidRPr="00231995" w:rsidRDefault="00231995" w:rsidP="00E03E1C">
            <w:pPr>
              <w:jc w:val="both"/>
              <w:rPr>
                <w:rFonts w:cstheme="minorHAnsi"/>
                <w:sz w:val="22"/>
                <w:szCs w:val="22"/>
              </w:rPr>
            </w:pPr>
            <w:r w:rsidRPr="00231995">
              <w:rPr>
                <w:rFonts w:cstheme="minorHAnsi"/>
                <w:sz w:val="22"/>
                <w:szCs w:val="22"/>
              </w:rPr>
              <w:t>Periti industriali e Ingegneri con esperienza nel settore elettrico</w:t>
            </w:r>
          </w:p>
        </w:tc>
      </w:tr>
      <w:tr w:rsidR="00CA19D7" w:rsidRPr="003A5480" w:rsidTr="0081779C">
        <w:trPr>
          <w:trHeight w:val="5385"/>
        </w:trPr>
        <w:tc>
          <w:tcPr>
            <w:tcW w:w="2689" w:type="dxa"/>
          </w:tcPr>
          <w:p w:rsidR="00CA19D7" w:rsidRDefault="0099679B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 w:rsidRPr="00DB3609">
              <w:rPr>
                <w:b/>
                <w:iCs/>
                <w:color w:val="C00000"/>
                <w:sz w:val="28"/>
                <w:szCs w:val="28"/>
              </w:rPr>
              <w:t>PROGRAMMA</w:t>
            </w: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6C31C0">
            <w:pPr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867488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>
              <w:rPr>
                <w:b/>
                <w:iCs/>
                <w:color w:val="C00000"/>
                <w:sz w:val="28"/>
                <w:szCs w:val="28"/>
              </w:rPr>
              <w:t>14</w:t>
            </w:r>
            <w:r w:rsidR="00366020">
              <w:rPr>
                <w:b/>
                <w:iCs/>
                <w:color w:val="C00000"/>
                <w:sz w:val="28"/>
                <w:szCs w:val="28"/>
              </w:rPr>
              <w:t xml:space="preserve"> GIUGNO</w:t>
            </w:r>
          </w:p>
          <w:p w:rsidR="0081779C" w:rsidRDefault="0081779C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>
              <w:rPr>
                <w:b/>
                <w:iCs/>
                <w:color w:val="C00000"/>
                <w:sz w:val="28"/>
                <w:szCs w:val="28"/>
              </w:rPr>
              <w:t>8 ore</w:t>
            </w:r>
          </w:p>
          <w:p w:rsidR="00DB3609" w:rsidRDefault="0081779C" w:rsidP="0081779C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>
              <w:rPr>
                <w:b/>
                <w:iCs/>
                <w:color w:val="C00000"/>
                <w:sz w:val="28"/>
                <w:szCs w:val="28"/>
              </w:rPr>
              <w:t>9.00 – 18.00</w:t>
            </w:r>
          </w:p>
          <w:p w:rsidR="00DB3609" w:rsidRDefault="00DB3609" w:rsidP="0081779C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6C31C0" w:rsidRDefault="006C31C0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6C31C0">
            <w:pPr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6C31C0">
            <w:pPr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6C31C0" w:rsidRDefault="00867488" w:rsidP="006C31C0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>
              <w:rPr>
                <w:b/>
                <w:iCs/>
                <w:color w:val="C00000"/>
                <w:sz w:val="28"/>
                <w:szCs w:val="28"/>
              </w:rPr>
              <w:t>15</w:t>
            </w:r>
            <w:r w:rsidR="00366020">
              <w:rPr>
                <w:b/>
                <w:iCs/>
                <w:color w:val="C00000"/>
                <w:sz w:val="28"/>
                <w:szCs w:val="28"/>
              </w:rPr>
              <w:t xml:space="preserve"> GIUGNO</w:t>
            </w:r>
          </w:p>
          <w:p w:rsidR="0081779C" w:rsidRDefault="0081779C" w:rsidP="0081779C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>
              <w:rPr>
                <w:b/>
                <w:iCs/>
                <w:color w:val="C00000"/>
                <w:sz w:val="28"/>
                <w:szCs w:val="28"/>
              </w:rPr>
              <w:t>8 ore</w:t>
            </w:r>
          </w:p>
          <w:p w:rsidR="0081779C" w:rsidRDefault="0081779C" w:rsidP="0081779C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>
              <w:rPr>
                <w:b/>
                <w:iCs/>
                <w:color w:val="C00000"/>
                <w:sz w:val="28"/>
                <w:szCs w:val="28"/>
              </w:rPr>
              <w:t xml:space="preserve">9.00 – 18.00 </w:t>
            </w: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Default="00DB3609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903467" w:rsidRDefault="00903467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DB3609" w:rsidRPr="00DB3609" w:rsidRDefault="00DB3609" w:rsidP="0099679B">
            <w:pPr>
              <w:jc w:val="center"/>
              <w:rPr>
                <w:b/>
                <w:iCs/>
                <w:color w:val="FFC000" w:themeColor="accent4"/>
                <w:sz w:val="28"/>
                <w:szCs w:val="28"/>
              </w:rPr>
            </w:pPr>
            <w:r>
              <w:rPr>
                <w:b/>
                <w:i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7767" w:type="dxa"/>
          </w:tcPr>
          <w:p w:rsidR="00DB3609" w:rsidRPr="006C31C0" w:rsidRDefault="00DB3609" w:rsidP="006C31C0">
            <w:pPr>
              <w:pStyle w:val="Paragrafoelenco"/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:rsidR="00DB3609" w:rsidRDefault="00DB3609" w:rsidP="006C31C0">
            <w:pPr>
              <w:pStyle w:val="Paragrafoelenco"/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:rsidR="001D01BD" w:rsidRPr="006C31C0" w:rsidRDefault="001D01BD" w:rsidP="006C31C0">
            <w:pPr>
              <w:pStyle w:val="Paragrafoelenco"/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:rsidR="00DB3609" w:rsidRPr="006C31C0" w:rsidRDefault="00DB3609" w:rsidP="006C31C0">
            <w:pPr>
              <w:pStyle w:val="Paragrafoelenco"/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:rsidR="006C31C0" w:rsidRDefault="00897B1F" w:rsidP="006C31C0">
            <w:pPr>
              <w:pStyle w:val="Paragrafoelenco"/>
              <w:numPr>
                <w:ilvl w:val="0"/>
                <w:numId w:val="13"/>
              </w:num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897B1F">
              <w:rPr>
                <w:rFonts w:cstheme="minorHAnsi"/>
                <w:color w:val="000000"/>
                <w:sz w:val="22"/>
                <w:szCs w:val="22"/>
              </w:rPr>
              <w:t xml:space="preserve">D.P.R. 462/01: norme e linee guida; </w:t>
            </w:r>
          </w:p>
          <w:p w:rsidR="00897B1F" w:rsidRDefault="00897B1F" w:rsidP="006C31C0">
            <w:pPr>
              <w:pStyle w:val="Paragrafoelenco"/>
              <w:numPr>
                <w:ilvl w:val="0"/>
                <w:numId w:val="13"/>
              </w:num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97B1F">
              <w:rPr>
                <w:rFonts w:cstheme="minorHAnsi"/>
                <w:color w:val="000000"/>
                <w:sz w:val="22"/>
                <w:szCs w:val="22"/>
              </w:rPr>
              <w:t>Cei</w:t>
            </w:r>
            <w:proofErr w:type="spellEnd"/>
            <w:r w:rsidRPr="00897B1F">
              <w:rPr>
                <w:rFonts w:cstheme="minorHAnsi"/>
                <w:color w:val="000000"/>
                <w:sz w:val="22"/>
                <w:szCs w:val="22"/>
              </w:rPr>
              <w:t xml:space="preserve"> 64-8: principi f</w:t>
            </w:r>
            <w:r>
              <w:rPr>
                <w:rFonts w:cstheme="minorHAnsi"/>
                <w:color w:val="000000"/>
                <w:sz w:val="22"/>
                <w:szCs w:val="22"/>
              </w:rPr>
              <w:t>ondamentali;</w:t>
            </w:r>
          </w:p>
          <w:p w:rsidR="006C31C0" w:rsidRPr="00897B1F" w:rsidRDefault="006C31C0" w:rsidP="006C31C0">
            <w:pPr>
              <w:pStyle w:val="Paragrafoelenco"/>
              <w:numPr>
                <w:ilvl w:val="0"/>
                <w:numId w:val="13"/>
              </w:num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Legge 37/08</w:t>
            </w:r>
          </w:p>
          <w:p w:rsidR="006C31C0" w:rsidRPr="006C31C0" w:rsidRDefault="00897B1F" w:rsidP="006C31C0">
            <w:pPr>
              <w:pStyle w:val="Paragrafoelenco"/>
              <w:numPr>
                <w:ilvl w:val="0"/>
                <w:numId w:val="13"/>
              </w:num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6C31C0">
              <w:rPr>
                <w:rFonts w:cstheme="minorHAnsi"/>
                <w:color w:val="000000"/>
                <w:sz w:val="22"/>
                <w:szCs w:val="22"/>
              </w:rPr>
              <w:t xml:space="preserve">prescrizioni per la sicurezza; definizioni messa a terra impianti TT; TN; IT. </w:t>
            </w:r>
            <w:proofErr w:type="spellStart"/>
            <w:r w:rsidRPr="006C31C0">
              <w:rPr>
                <w:rFonts w:cstheme="minorHAnsi"/>
                <w:color w:val="000000"/>
                <w:sz w:val="22"/>
                <w:szCs w:val="22"/>
              </w:rPr>
              <w:t>Cei</w:t>
            </w:r>
            <w:proofErr w:type="spellEnd"/>
            <w:r w:rsidRPr="006C31C0">
              <w:rPr>
                <w:rFonts w:cstheme="minorHAnsi"/>
                <w:color w:val="000000"/>
                <w:sz w:val="22"/>
                <w:szCs w:val="22"/>
              </w:rPr>
              <w:t xml:space="preserve"> 64-14 Guida alle verifiche degli impianti elettrici utilizzatori;</w:t>
            </w:r>
          </w:p>
          <w:p w:rsidR="006C31C0" w:rsidRP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V</w:t>
            </w:r>
            <w:r w:rsidR="00897B1F"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erifica dell’impianto;</w:t>
            </w:r>
          </w:p>
          <w:p w:rsidR="006C31C0" w:rsidRP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V</w:t>
            </w:r>
            <w:r w:rsidR="00897B1F"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erifiche secondo il D.P.R. 462/01.</w:t>
            </w:r>
          </w:p>
          <w:p w:rsidR="006C31C0" w:rsidRPr="006C31C0" w:rsidRDefault="00897B1F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Protezione contro i contatti diretti ed indiretti;</w:t>
            </w:r>
          </w:p>
          <w:p w:rsidR="006C31C0" w:rsidRP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E</w:t>
            </w:r>
            <w:r w:rsidR="00897B1F"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same a vista dell’impianto.</w:t>
            </w:r>
          </w:p>
          <w:p w:rsidR="006C31C0" w:rsidRPr="006C31C0" w:rsidRDefault="00897B1F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 xml:space="preserve">Ambienti ed applicazioni particolari nuova sezione 710 </w:t>
            </w:r>
            <w:proofErr w:type="spellStart"/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Cei</w:t>
            </w:r>
            <w:proofErr w:type="spellEnd"/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 xml:space="preserve"> 64-8;</w:t>
            </w:r>
          </w:p>
          <w:p w:rsidR="006C31C0" w:rsidRP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E</w:t>
            </w:r>
            <w:r w:rsidR="00897B1F"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 xml:space="preserve">same a vista dell’impianto; </w:t>
            </w:r>
          </w:p>
          <w:p w:rsidR="006C31C0" w:rsidRP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  <w:r w:rsidR="00897B1F"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pparecchiature di misura e prova;</w:t>
            </w:r>
          </w:p>
          <w:p w:rsidR="006C31C0" w:rsidRP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C</w:t>
            </w:r>
            <w:r w:rsidR="00897B1F"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riteri di scelta della strumentazione per le misure su impianti elettrici.</w:t>
            </w:r>
          </w:p>
          <w:p w:rsidR="00DB3609" w:rsidRPr="006C31C0" w:rsidRDefault="00DB3609" w:rsidP="006C31C0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DB3609" w:rsidRPr="006C31C0" w:rsidRDefault="00DB3609" w:rsidP="006C31C0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6C31C0" w:rsidRPr="006C31C0" w:rsidRDefault="006C31C0" w:rsidP="006C31C0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6C31C0" w:rsidRPr="006C31C0" w:rsidRDefault="006C31C0" w:rsidP="006C31C0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6C31C0" w:rsidRPr="006C31C0" w:rsidRDefault="006C31C0" w:rsidP="006C31C0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6C31C0" w:rsidRPr="006C31C0" w:rsidRDefault="006C31C0" w:rsidP="006C31C0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 xml:space="preserve">Formazione inerente </w:t>
            </w:r>
            <w:proofErr w:type="gramStart"/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la</w:t>
            </w:r>
            <w:proofErr w:type="gramEnd"/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 xml:space="preserve"> Norma </w:t>
            </w:r>
            <w:proofErr w:type="spellStart"/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Cei</w:t>
            </w:r>
            <w:proofErr w:type="spellEnd"/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 xml:space="preserve"> 0-11 – </w:t>
            </w:r>
            <w:proofErr w:type="spellStart"/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Cei</w:t>
            </w:r>
            <w:proofErr w:type="spellEnd"/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 xml:space="preserve"> 64-14 </w:t>
            </w:r>
          </w:p>
          <w:p w:rsid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 xml:space="preserve">Esecuzione delle misure: misura della resistenza di terra – metodo Volt-amperometrico; metodo loop – test; </w:t>
            </w:r>
          </w:p>
          <w:p w:rsid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D</w:t>
            </w:r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ispersore di piccole e grandi dimensioni Impianti elettrici utilizza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tori con tensione fino a 1000V;</w:t>
            </w:r>
          </w:p>
          <w:p w:rsid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M</w:t>
            </w:r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 xml:space="preserve">isure in campo; </w:t>
            </w:r>
          </w:p>
          <w:p w:rsid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Dettagli sull’ispezione in sito;</w:t>
            </w:r>
          </w:p>
          <w:p w:rsid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C</w:t>
            </w:r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ompilazione verbale di verifica gestione in qualità delle verifiche;</w:t>
            </w:r>
          </w:p>
          <w:p w:rsidR="006C31C0" w:rsidRPr="006C31C0" w:rsidRDefault="006C31C0" w:rsidP="006C31C0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6C31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rocedure di verifica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81779C" w:rsidRPr="0081779C" w:rsidRDefault="006C31C0" w:rsidP="0081779C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  <w:t>Compilazione report e verbali di verifica.</w:t>
            </w:r>
          </w:p>
        </w:tc>
      </w:tr>
      <w:tr w:rsidR="00F360BF" w:rsidRPr="003A5480" w:rsidTr="00EB67EE">
        <w:tc>
          <w:tcPr>
            <w:tcW w:w="2689" w:type="dxa"/>
          </w:tcPr>
          <w:p w:rsidR="00F360BF" w:rsidRPr="00DB3609" w:rsidRDefault="0099679B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 w:rsidRPr="00DB3609">
              <w:rPr>
                <w:b/>
                <w:iCs/>
                <w:color w:val="C00000"/>
                <w:sz w:val="28"/>
                <w:szCs w:val="28"/>
              </w:rPr>
              <w:lastRenderedPageBreak/>
              <w:t>MATERIALE DA CONSEGNARE</w:t>
            </w:r>
          </w:p>
        </w:tc>
        <w:tc>
          <w:tcPr>
            <w:tcW w:w="7767" w:type="dxa"/>
          </w:tcPr>
          <w:p w:rsidR="00231995" w:rsidRDefault="00231995" w:rsidP="00F360BF">
            <w:pPr>
              <w:rPr>
                <w:color w:val="000000" w:themeColor="text1"/>
                <w:sz w:val="22"/>
                <w:szCs w:val="22"/>
              </w:rPr>
            </w:pPr>
          </w:p>
          <w:p w:rsidR="00FD111D" w:rsidRPr="00231995" w:rsidRDefault="00231995" w:rsidP="00F360BF">
            <w:pPr>
              <w:rPr>
                <w:color w:val="000000" w:themeColor="text1"/>
                <w:sz w:val="22"/>
                <w:szCs w:val="22"/>
              </w:rPr>
            </w:pPr>
            <w:r w:rsidRPr="00231995">
              <w:rPr>
                <w:color w:val="000000" w:themeColor="text1"/>
                <w:sz w:val="22"/>
                <w:szCs w:val="22"/>
              </w:rPr>
              <w:t xml:space="preserve">Slides </w:t>
            </w:r>
          </w:p>
        </w:tc>
      </w:tr>
      <w:tr w:rsidR="0099679B" w:rsidRPr="003A5480" w:rsidTr="00EB67EE">
        <w:trPr>
          <w:trHeight w:val="1448"/>
        </w:trPr>
        <w:tc>
          <w:tcPr>
            <w:tcW w:w="2689" w:type="dxa"/>
          </w:tcPr>
          <w:p w:rsidR="0099679B" w:rsidRPr="00DB3609" w:rsidRDefault="0099679B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 w:rsidRPr="00DB3609">
              <w:rPr>
                <w:b/>
                <w:iCs/>
                <w:color w:val="C00000"/>
                <w:sz w:val="28"/>
                <w:szCs w:val="28"/>
              </w:rPr>
              <w:t>Costo</w:t>
            </w:r>
          </w:p>
          <w:p w:rsidR="0099679B" w:rsidRPr="00DB3609" w:rsidRDefault="0099679B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99679B" w:rsidRPr="00DB3609" w:rsidRDefault="0099679B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 w:rsidRPr="00DB3609">
              <w:rPr>
                <w:b/>
                <w:iCs/>
                <w:color w:val="C00000"/>
                <w:sz w:val="28"/>
                <w:szCs w:val="28"/>
              </w:rPr>
              <w:t>Attivazione</w:t>
            </w:r>
          </w:p>
          <w:p w:rsidR="0099679B" w:rsidRPr="00DB3609" w:rsidRDefault="0099679B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99679B" w:rsidRPr="00DB3609" w:rsidRDefault="0099679B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 w:rsidRPr="00DB3609">
              <w:rPr>
                <w:b/>
                <w:iCs/>
                <w:color w:val="C00000"/>
                <w:sz w:val="28"/>
                <w:szCs w:val="28"/>
              </w:rPr>
              <w:t>Modalità</w:t>
            </w:r>
          </w:p>
          <w:p w:rsidR="0099679B" w:rsidRPr="00DB3609" w:rsidRDefault="0099679B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99679B" w:rsidRDefault="0099679B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 w:rsidRPr="00DB3609">
              <w:rPr>
                <w:b/>
                <w:iCs/>
                <w:color w:val="C00000"/>
                <w:sz w:val="28"/>
                <w:szCs w:val="28"/>
              </w:rPr>
              <w:t>Sede</w:t>
            </w:r>
          </w:p>
          <w:p w:rsidR="0081779C" w:rsidRDefault="0081779C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</w:p>
          <w:p w:rsidR="0081779C" w:rsidRPr="00DB3609" w:rsidRDefault="0081779C" w:rsidP="0099679B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>
              <w:rPr>
                <w:b/>
                <w:iCs/>
                <w:color w:val="C00000"/>
                <w:sz w:val="28"/>
                <w:szCs w:val="28"/>
              </w:rPr>
              <w:t>Crediti</w:t>
            </w:r>
          </w:p>
        </w:tc>
        <w:tc>
          <w:tcPr>
            <w:tcW w:w="7767" w:type="dxa"/>
          </w:tcPr>
          <w:p w:rsidR="0099679B" w:rsidRPr="00EB050F" w:rsidRDefault="00DB3609" w:rsidP="0099679B">
            <w:pPr>
              <w:rPr>
                <w:rFonts w:cstheme="minorHAnsi"/>
                <w:sz w:val="22"/>
                <w:szCs w:val="22"/>
              </w:rPr>
            </w:pPr>
            <w:r w:rsidRPr="00EB05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€ </w:t>
            </w:r>
            <w:r w:rsidR="00AD3561">
              <w:rPr>
                <w:rFonts w:cstheme="minorHAnsi"/>
                <w:sz w:val="22"/>
                <w:szCs w:val="22"/>
              </w:rPr>
              <w:t>770</w:t>
            </w:r>
            <w:r w:rsidR="00EB050F" w:rsidRPr="00EB050F">
              <w:rPr>
                <w:rFonts w:cstheme="minorHAnsi"/>
                <w:sz w:val="22"/>
                <w:szCs w:val="22"/>
              </w:rPr>
              <w:t xml:space="preserve">,00 </w:t>
            </w:r>
            <w:r w:rsidR="00A71B55">
              <w:rPr>
                <w:rFonts w:cstheme="minorHAnsi"/>
                <w:sz w:val="22"/>
                <w:szCs w:val="22"/>
              </w:rPr>
              <w:t>+ IVA per i non Soci</w:t>
            </w:r>
          </w:p>
          <w:p w:rsidR="00EB050F" w:rsidRPr="00EB050F" w:rsidRDefault="00EB050F" w:rsidP="0099679B">
            <w:pPr>
              <w:rPr>
                <w:rFonts w:cstheme="minorHAnsi"/>
                <w:sz w:val="22"/>
                <w:szCs w:val="22"/>
              </w:rPr>
            </w:pPr>
            <w:r w:rsidRPr="00EB05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€ </w:t>
            </w:r>
            <w:r w:rsidR="00A71B55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650</w:t>
            </w:r>
            <w:r w:rsidRPr="00EB05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,00 </w:t>
            </w:r>
            <w:r w:rsidR="00A71B55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+ </w:t>
            </w:r>
            <w:r w:rsidR="00AD3561" w:rsidRPr="00EB050F">
              <w:rPr>
                <w:rFonts w:cstheme="minorHAnsi"/>
                <w:sz w:val="22"/>
                <w:szCs w:val="22"/>
              </w:rPr>
              <w:t xml:space="preserve">IVA </w:t>
            </w:r>
            <w:r w:rsidR="00A71B55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per i Soci AIESiL</w:t>
            </w:r>
          </w:p>
          <w:p w:rsidR="00EB050F" w:rsidRPr="00EB050F" w:rsidRDefault="00EB050F" w:rsidP="0099679B">
            <w:pPr>
              <w:rPr>
                <w:sz w:val="22"/>
                <w:szCs w:val="22"/>
              </w:rPr>
            </w:pPr>
          </w:p>
          <w:p w:rsidR="00EB050F" w:rsidRPr="00EB050F" w:rsidRDefault="00EB050F" w:rsidP="0099679B">
            <w:pPr>
              <w:rPr>
                <w:sz w:val="22"/>
                <w:szCs w:val="22"/>
              </w:rPr>
            </w:pPr>
            <w:r w:rsidRPr="00EB050F">
              <w:rPr>
                <w:sz w:val="22"/>
                <w:szCs w:val="22"/>
              </w:rPr>
              <w:t>Minimi 6 iscritti, massimo 15</w:t>
            </w:r>
          </w:p>
          <w:p w:rsidR="00EB050F" w:rsidRPr="00EB050F" w:rsidRDefault="00EB050F" w:rsidP="0099679B">
            <w:pPr>
              <w:rPr>
                <w:sz w:val="22"/>
                <w:szCs w:val="22"/>
              </w:rPr>
            </w:pPr>
          </w:p>
          <w:p w:rsidR="00EB050F" w:rsidRDefault="00EB050F" w:rsidP="0099679B">
            <w:pPr>
              <w:rPr>
                <w:sz w:val="22"/>
                <w:szCs w:val="22"/>
              </w:rPr>
            </w:pPr>
            <w:r w:rsidRPr="00EB050F">
              <w:rPr>
                <w:sz w:val="22"/>
                <w:szCs w:val="22"/>
              </w:rPr>
              <w:t xml:space="preserve">Aula </w:t>
            </w:r>
          </w:p>
          <w:p w:rsidR="00AD3561" w:rsidRDefault="00AD3561" w:rsidP="0099679B">
            <w:pPr>
              <w:rPr>
                <w:sz w:val="22"/>
                <w:szCs w:val="22"/>
              </w:rPr>
            </w:pPr>
          </w:p>
          <w:p w:rsidR="00AD3561" w:rsidRPr="00EB050F" w:rsidRDefault="00AD3561" w:rsidP="0099679B">
            <w:pPr>
              <w:rPr>
                <w:sz w:val="22"/>
                <w:szCs w:val="22"/>
              </w:rPr>
            </w:pPr>
          </w:p>
          <w:p w:rsidR="00EB050F" w:rsidRDefault="007170F1" w:rsidP="0099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Marconi 51, 40122 </w:t>
            </w:r>
            <w:r w:rsidR="00EB050F" w:rsidRPr="00EB050F">
              <w:rPr>
                <w:sz w:val="22"/>
                <w:szCs w:val="22"/>
              </w:rPr>
              <w:t>Bologna</w:t>
            </w:r>
          </w:p>
          <w:p w:rsidR="00C4313E" w:rsidRDefault="00C4313E" w:rsidP="0099679B"/>
          <w:p w:rsidR="00C4313E" w:rsidRDefault="00C4313E" w:rsidP="0099679B">
            <w:r>
              <w:t>Rilascio 16 crediti RSPP</w:t>
            </w:r>
          </w:p>
        </w:tc>
      </w:tr>
    </w:tbl>
    <w:p w:rsidR="00EB050F" w:rsidRDefault="00EB050F" w:rsidP="00EB67EE">
      <w:pPr>
        <w:tabs>
          <w:tab w:val="left" w:pos="2910"/>
        </w:tabs>
        <w:jc w:val="center"/>
      </w:pPr>
    </w:p>
    <w:p w:rsidR="00EB050F" w:rsidRDefault="00EB050F" w:rsidP="00EB67EE">
      <w:pPr>
        <w:tabs>
          <w:tab w:val="left" w:pos="2910"/>
        </w:tabs>
        <w:jc w:val="center"/>
      </w:pPr>
    </w:p>
    <w:bookmarkStart w:id="0" w:name="_GoBack"/>
    <w:bookmarkEnd w:id="0"/>
    <w:p w:rsidR="0016211F" w:rsidRPr="00EB050F" w:rsidRDefault="005E4F9D" w:rsidP="00EB67EE">
      <w:pPr>
        <w:tabs>
          <w:tab w:val="left" w:pos="2910"/>
        </w:tabs>
        <w:jc w:val="center"/>
        <w:rPr>
          <w:i/>
          <w:sz w:val="36"/>
          <w:szCs w:val="36"/>
        </w:rPr>
      </w:pPr>
      <w:r>
        <w:fldChar w:fldCharType="begin"/>
      </w:r>
      <w:r>
        <w:instrText xml:space="preserve"> HYPERLINK "mailto:formazione@aiesil.it" </w:instrText>
      </w:r>
      <w:r>
        <w:fldChar w:fldCharType="separate"/>
      </w:r>
      <w:r w:rsidR="00EB050F" w:rsidRPr="00EB050F">
        <w:rPr>
          <w:rStyle w:val="Collegamentoipertestuale"/>
          <w:b/>
          <w:i/>
          <w:sz w:val="36"/>
          <w:szCs w:val="36"/>
        </w:rPr>
        <w:t>formazione@aiesil.it</w:t>
      </w:r>
      <w:r>
        <w:rPr>
          <w:rStyle w:val="Collegamentoipertestuale"/>
          <w:b/>
          <w:i/>
          <w:sz w:val="36"/>
          <w:szCs w:val="36"/>
        </w:rPr>
        <w:fldChar w:fldCharType="end"/>
      </w:r>
    </w:p>
    <w:sectPr w:rsidR="0016211F" w:rsidRPr="00EB050F" w:rsidSect="003A548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F9D" w:rsidRDefault="005E4F9D" w:rsidP="00A870C7">
      <w:pPr>
        <w:spacing w:after="0" w:line="240" w:lineRule="auto"/>
      </w:pPr>
      <w:r>
        <w:separator/>
      </w:r>
    </w:p>
  </w:endnote>
  <w:endnote w:type="continuationSeparator" w:id="0">
    <w:p w:rsidR="005E4F9D" w:rsidRDefault="005E4F9D" w:rsidP="00A8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F9D" w:rsidRDefault="005E4F9D" w:rsidP="00A870C7">
      <w:pPr>
        <w:spacing w:after="0" w:line="240" w:lineRule="auto"/>
      </w:pPr>
      <w:r>
        <w:separator/>
      </w:r>
    </w:p>
  </w:footnote>
  <w:footnote w:type="continuationSeparator" w:id="0">
    <w:p w:rsidR="005E4F9D" w:rsidRDefault="005E4F9D" w:rsidP="00A8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4912"/>
    <w:multiLevelType w:val="hybridMultilevel"/>
    <w:tmpl w:val="6F1CFC5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844BC"/>
    <w:multiLevelType w:val="hybridMultilevel"/>
    <w:tmpl w:val="F6F0E9D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C020A"/>
    <w:multiLevelType w:val="multilevel"/>
    <w:tmpl w:val="D06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16B2A"/>
    <w:multiLevelType w:val="multilevel"/>
    <w:tmpl w:val="D73E19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C06BAB"/>
    <w:multiLevelType w:val="hybridMultilevel"/>
    <w:tmpl w:val="B52018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2684"/>
    <w:multiLevelType w:val="hybridMultilevel"/>
    <w:tmpl w:val="24D8C3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2562F"/>
    <w:multiLevelType w:val="hybridMultilevel"/>
    <w:tmpl w:val="0192A5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949A1"/>
    <w:multiLevelType w:val="multilevel"/>
    <w:tmpl w:val="B1C4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0810"/>
    <w:multiLevelType w:val="multilevel"/>
    <w:tmpl w:val="1CFA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67741"/>
    <w:multiLevelType w:val="multilevel"/>
    <w:tmpl w:val="7718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24AF8"/>
    <w:multiLevelType w:val="multilevel"/>
    <w:tmpl w:val="AB88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742CB"/>
    <w:multiLevelType w:val="hybridMultilevel"/>
    <w:tmpl w:val="C32A9CA6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71371BC"/>
    <w:multiLevelType w:val="hybridMultilevel"/>
    <w:tmpl w:val="E0AEF1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C7"/>
    <w:rsid w:val="0000233C"/>
    <w:rsid w:val="00043FD4"/>
    <w:rsid w:val="00077747"/>
    <w:rsid w:val="00083118"/>
    <w:rsid w:val="001244AD"/>
    <w:rsid w:val="0016211F"/>
    <w:rsid w:val="001633BA"/>
    <w:rsid w:val="00194562"/>
    <w:rsid w:val="001C4528"/>
    <w:rsid w:val="001D01BD"/>
    <w:rsid w:val="00224F88"/>
    <w:rsid w:val="00231995"/>
    <w:rsid w:val="002D2E0E"/>
    <w:rsid w:val="002E0324"/>
    <w:rsid w:val="00303D27"/>
    <w:rsid w:val="00327029"/>
    <w:rsid w:val="00330762"/>
    <w:rsid w:val="00340285"/>
    <w:rsid w:val="00366020"/>
    <w:rsid w:val="00366A1C"/>
    <w:rsid w:val="003A19A9"/>
    <w:rsid w:val="003A5480"/>
    <w:rsid w:val="003A6841"/>
    <w:rsid w:val="00403478"/>
    <w:rsid w:val="004826E3"/>
    <w:rsid w:val="004A43FA"/>
    <w:rsid w:val="004A5A4B"/>
    <w:rsid w:val="004F767A"/>
    <w:rsid w:val="004F7A03"/>
    <w:rsid w:val="00515A5C"/>
    <w:rsid w:val="005626DD"/>
    <w:rsid w:val="005C240D"/>
    <w:rsid w:val="005E4F9D"/>
    <w:rsid w:val="00647483"/>
    <w:rsid w:val="00661573"/>
    <w:rsid w:val="00677C19"/>
    <w:rsid w:val="006C2528"/>
    <w:rsid w:val="006C31C0"/>
    <w:rsid w:val="007170F1"/>
    <w:rsid w:val="00734B8D"/>
    <w:rsid w:val="00757D02"/>
    <w:rsid w:val="00796B82"/>
    <w:rsid w:val="007D5D71"/>
    <w:rsid w:val="007E3E41"/>
    <w:rsid w:val="007F5893"/>
    <w:rsid w:val="0081779C"/>
    <w:rsid w:val="00821B3E"/>
    <w:rsid w:val="00856957"/>
    <w:rsid w:val="00867488"/>
    <w:rsid w:val="00884F90"/>
    <w:rsid w:val="00897B1F"/>
    <w:rsid w:val="00903467"/>
    <w:rsid w:val="009170D2"/>
    <w:rsid w:val="009723F1"/>
    <w:rsid w:val="00973EE1"/>
    <w:rsid w:val="009950EE"/>
    <w:rsid w:val="0099679B"/>
    <w:rsid w:val="009976ED"/>
    <w:rsid w:val="009A11CD"/>
    <w:rsid w:val="009C6BCA"/>
    <w:rsid w:val="00A36534"/>
    <w:rsid w:val="00A71B55"/>
    <w:rsid w:val="00A870C7"/>
    <w:rsid w:val="00A87E45"/>
    <w:rsid w:val="00AC22BD"/>
    <w:rsid w:val="00AD3561"/>
    <w:rsid w:val="00AE290D"/>
    <w:rsid w:val="00AE6D17"/>
    <w:rsid w:val="00B55229"/>
    <w:rsid w:val="00BC7DF5"/>
    <w:rsid w:val="00C419F9"/>
    <w:rsid w:val="00C4313E"/>
    <w:rsid w:val="00C52F34"/>
    <w:rsid w:val="00C539C1"/>
    <w:rsid w:val="00C608BE"/>
    <w:rsid w:val="00CA19D7"/>
    <w:rsid w:val="00DA3200"/>
    <w:rsid w:val="00DB3609"/>
    <w:rsid w:val="00DE2351"/>
    <w:rsid w:val="00E03E1C"/>
    <w:rsid w:val="00E134C1"/>
    <w:rsid w:val="00E459CB"/>
    <w:rsid w:val="00E6673E"/>
    <w:rsid w:val="00E82946"/>
    <w:rsid w:val="00EB050F"/>
    <w:rsid w:val="00EB67EE"/>
    <w:rsid w:val="00F360BF"/>
    <w:rsid w:val="00F61C54"/>
    <w:rsid w:val="00F73CFE"/>
    <w:rsid w:val="00FA24E7"/>
    <w:rsid w:val="00FD111D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58048"/>
  <w15:docId w15:val="{64EC339D-BC15-4471-A983-199ADA9E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6841"/>
  </w:style>
  <w:style w:type="paragraph" w:styleId="Titolo1">
    <w:name w:val="heading 1"/>
    <w:basedOn w:val="Normale"/>
    <w:next w:val="Normale"/>
    <w:link w:val="Titolo1Carattere"/>
    <w:uiPriority w:val="9"/>
    <w:qFormat/>
    <w:rsid w:val="003A68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68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68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68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68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68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68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68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68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0C7"/>
  </w:style>
  <w:style w:type="paragraph" w:styleId="Pidipagina">
    <w:name w:val="footer"/>
    <w:basedOn w:val="Normale"/>
    <w:link w:val="PidipaginaCarattere"/>
    <w:uiPriority w:val="99"/>
    <w:unhideWhenUsed/>
    <w:rsid w:val="00A87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0C7"/>
  </w:style>
  <w:style w:type="character" w:customStyle="1" w:styleId="Titolo1Carattere">
    <w:name w:val="Titolo 1 Carattere"/>
    <w:basedOn w:val="Carpredefinitoparagrafo"/>
    <w:link w:val="Titolo1"/>
    <w:uiPriority w:val="9"/>
    <w:rsid w:val="003A6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684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684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68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6841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68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684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68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6841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A68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68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3A68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68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6841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3A6841"/>
    <w:rPr>
      <w:b/>
      <w:bCs/>
    </w:rPr>
  </w:style>
  <w:style w:type="character" w:styleId="Enfasicorsivo">
    <w:name w:val="Emphasis"/>
    <w:basedOn w:val="Carpredefinitoparagrafo"/>
    <w:uiPriority w:val="20"/>
    <w:qFormat/>
    <w:rsid w:val="003A6841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3A684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A68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6841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68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684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3A684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3A6841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3A68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A6841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3A6841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A6841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A684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6841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FA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0D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7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77C19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rsid w:val="0016211F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B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158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4292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5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799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83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81432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F1C5-EE62-41CB-B337-38E7818D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</cp:lastModifiedBy>
  <cp:revision>5</cp:revision>
  <cp:lastPrinted>2020-06-12T07:32:00Z</cp:lastPrinted>
  <dcterms:created xsi:type="dcterms:W3CDTF">2021-05-06T13:42:00Z</dcterms:created>
  <dcterms:modified xsi:type="dcterms:W3CDTF">2021-05-20T11:01:00Z</dcterms:modified>
</cp:coreProperties>
</file>